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62" w:beforeLines="200" w:after="571" w:afterLines="150" w:line="480" w:lineRule="auto"/>
        <w:ind w:firstLine="640"/>
        <w:outlineLvl w:val="0"/>
        <w:rPr>
          <w:rFonts w:ascii="仿宋" w:hAnsi="仿宋" w:eastAsia="仿宋"/>
          <w:sz w:val="32"/>
          <w:szCs w:val="32"/>
        </w:rPr>
      </w:pPr>
      <w:bookmarkStart w:id="0" w:name="_Toc480467196"/>
      <w:bookmarkStart w:id="1" w:name="_Toc378147967"/>
      <w:bookmarkStart w:id="2" w:name="_Toc378147934"/>
      <w:bookmarkStart w:id="3" w:name="_Toc378147935"/>
      <w:bookmarkStart w:id="4" w:name="_Toc378147968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 xml:space="preserve">2  </w:t>
      </w:r>
      <w:r>
        <w:rPr>
          <w:rFonts w:hint="eastAsia" w:ascii="仿宋" w:hAnsi="仿宋" w:eastAsia="仿宋"/>
          <w:bCs/>
          <w:sz w:val="32"/>
          <w:szCs w:val="32"/>
        </w:rPr>
        <w:t>竹林山</w:t>
      </w:r>
      <w:r>
        <w:rPr>
          <w:rFonts w:hint="eastAsia" w:ascii="仿宋" w:hAnsi="仿宋" w:eastAsia="仿宋"/>
          <w:sz w:val="32"/>
          <w:szCs w:val="32"/>
        </w:rPr>
        <w:t>煤矿二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一七年度生产计划表</w:t>
      </w:r>
      <w:bookmarkEnd w:id="0"/>
    </w:p>
    <w:p>
      <w:pPr>
        <w:ind w:firstLine="880"/>
        <w:jc w:val="center"/>
        <w:rPr>
          <w:rFonts w:ascii="仿宋" w:hAnsi="仿宋" w:eastAsia="仿宋"/>
          <w:bCs/>
          <w:sz w:val="44"/>
          <w:u w:val="single"/>
        </w:rPr>
      </w:pPr>
    </w:p>
    <w:p>
      <w:pPr>
        <w:spacing w:before="100" w:beforeAutospacing="1" w:after="100" w:afterAutospacing="1"/>
        <w:ind w:firstLine="880"/>
        <w:jc w:val="center"/>
        <w:rPr>
          <w:rFonts w:ascii="仿宋" w:hAnsi="仿宋" w:eastAsia="仿宋"/>
          <w:bCs/>
          <w:sz w:val="44"/>
          <w:szCs w:val="44"/>
        </w:rPr>
      </w:pPr>
      <w:r>
        <w:rPr>
          <w:rFonts w:hint="eastAsia" w:ascii="仿宋" w:hAnsi="仿宋" w:eastAsia="仿宋"/>
          <w:bCs/>
          <w:sz w:val="44"/>
          <w:szCs w:val="44"/>
        </w:rPr>
        <w:t>竹林山煤矿</w:t>
      </w:r>
    </w:p>
    <w:p>
      <w:pPr>
        <w:spacing w:line="700" w:lineRule="exact"/>
        <w:ind w:firstLine="960"/>
        <w:jc w:val="center"/>
        <w:rPr>
          <w:rFonts w:ascii="仿宋" w:hAnsi="仿宋" w:eastAsia="仿宋"/>
          <w:bCs/>
          <w:spacing w:val="20"/>
          <w:sz w:val="48"/>
          <w:szCs w:val="48"/>
        </w:rPr>
      </w:pPr>
      <w:r>
        <w:rPr>
          <w:rFonts w:hint="eastAsia" w:ascii="仿宋" w:hAnsi="仿宋" w:eastAsia="仿宋"/>
          <w:bCs/>
          <w:sz w:val="48"/>
          <w:szCs w:val="48"/>
        </w:rPr>
        <w:t>二</w:t>
      </w:r>
      <w:r>
        <w:rPr>
          <w:rFonts w:ascii="仿宋" w:hAnsi="仿宋" w:eastAsia="仿宋"/>
          <w:bCs/>
          <w:sz w:val="48"/>
          <w:szCs w:val="48"/>
        </w:rPr>
        <w:t>0</w:t>
      </w:r>
      <w:r>
        <w:rPr>
          <w:rFonts w:hint="eastAsia" w:ascii="仿宋" w:hAnsi="仿宋" w:eastAsia="仿宋"/>
          <w:bCs/>
          <w:sz w:val="48"/>
          <w:szCs w:val="48"/>
        </w:rPr>
        <w:t>一七</w:t>
      </w:r>
      <w:r>
        <w:rPr>
          <w:rFonts w:hint="eastAsia" w:ascii="仿宋" w:hAnsi="仿宋" w:eastAsia="仿宋"/>
          <w:bCs/>
          <w:spacing w:val="20"/>
          <w:sz w:val="48"/>
          <w:szCs w:val="48"/>
        </w:rPr>
        <w:t>年度生产计划表</w:t>
      </w:r>
    </w:p>
    <w:p>
      <w:pPr>
        <w:spacing w:line="540" w:lineRule="exact"/>
        <w:ind w:firstLine="640"/>
        <w:rPr>
          <w:rFonts w:ascii="仿宋" w:hAnsi="仿宋" w:eastAsia="仿宋"/>
          <w:sz w:val="32"/>
        </w:rPr>
      </w:pPr>
    </w:p>
    <w:p>
      <w:pPr>
        <w:spacing w:line="540" w:lineRule="exact"/>
        <w:ind w:firstLine="2000" w:firstLineChars="500"/>
        <w:rPr>
          <w:rFonts w:ascii="仿宋" w:hAnsi="仿宋" w:eastAsia="仿宋"/>
          <w:bCs/>
          <w:spacing w:val="20"/>
          <w:sz w:val="36"/>
          <w:szCs w:val="36"/>
        </w:rPr>
      </w:pPr>
    </w:p>
    <w:p>
      <w:pPr>
        <w:spacing w:line="540" w:lineRule="exact"/>
        <w:ind w:firstLine="2810" w:firstLineChars="500"/>
        <w:rPr>
          <w:rFonts w:ascii="仿宋" w:hAnsi="仿宋" w:eastAsia="仿宋"/>
          <w:b/>
          <w:bCs/>
          <w:spacing w:val="20"/>
          <w:sz w:val="52"/>
          <w:szCs w:val="52"/>
        </w:rPr>
      </w:pPr>
    </w:p>
    <w:p>
      <w:pPr>
        <w:spacing w:line="540" w:lineRule="exact"/>
        <w:ind w:firstLine="1600" w:firstLineChars="500"/>
        <w:rPr>
          <w:rFonts w:ascii="仿宋" w:hAnsi="仿宋" w:eastAsia="仿宋"/>
          <w:sz w:val="32"/>
        </w:rPr>
      </w:pPr>
    </w:p>
    <w:p>
      <w:pPr>
        <w:spacing w:line="800" w:lineRule="exact"/>
        <w:ind w:firstLine="720"/>
        <w:jc w:val="center"/>
        <w:rPr>
          <w:rFonts w:ascii="仿宋" w:hAnsi="仿宋" w:eastAsia="仿宋"/>
          <w:bCs/>
          <w:sz w:val="36"/>
          <w:szCs w:val="36"/>
        </w:rPr>
      </w:pPr>
      <w:r>
        <w:rPr>
          <w:rFonts w:hint="eastAsia" w:ascii="仿宋" w:hAnsi="仿宋" w:eastAsia="仿宋" w:cs="宋体"/>
          <w:bCs/>
          <w:sz w:val="36"/>
          <w:szCs w:val="36"/>
        </w:rPr>
        <w:t>竹林山煤业有限公司（加盖公章）</w:t>
      </w:r>
    </w:p>
    <w:p>
      <w:pPr>
        <w:spacing w:line="800" w:lineRule="exact"/>
        <w:ind w:firstLine="720"/>
        <w:jc w:val="center"/>
        <w:rPr>
          <w:rFonts w:ascii="仿宋" w:hAnsi="仿宋" w:eastAsia="仿宋"/>
          <w:bCs/>
          <w:sz w:val="36"/>
          <w:szCs w:val="36"/>
        </w:rPr>
      </w:pPr>
      <w:r>
        <w:rPr>
          <w:rFonts w:ascii="仿宋" w:hAnsi="仿宋" w:eastAsia="仿宋" w:cs="宋体"/>
          <w:bCs/>
          <w:sz w:val="36"/>
          <w:szCs w:val="36"/>
        </w:rPr>
        <w:t>201</w:t>
      </w:r>
      <w:r>
        <w:rPr>
          <w:rFonts w:hint="eastAsia" w:ascii="仿宋" w:hAnsi="仿宋" w:eastAsia="仿宋" w:cs="宋体"/>
          <w:bCs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宋体"/>
          <w:bCs/>
          <w:sz w:val="36"/>
          <w:szCs w:val="36"/>
        </w:rPr>
        <w:t>年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12</w:t>
      </w:r>
      <w:r>
        <w:rPr>
          <w:rFonts w:hint="eastAsia" w:ascii="仿宋" w:hAnsi="仿宋" w:eastAsia="仿宋" w:cs="宋体"/>
          <w:bCs/>
          <w:sz w:val="36"/>
          <w:szCs w:val="36"/>
        </w:rPr>
        <w:t>月</w:t>
      </w:r>
      <w:r>
        <w:rPr>
          <w:rFonts w:hint="eastAsia" w:ascii="仿宋" w:hAnsi="仿宋" w:eastAsia="仿宋" w:cs="宋体"/>
          <w:bCs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宋体"/>
          <w:bCs/>
          <w:sz w:val="36"/>
          <w:szCs w:val="36"/>
        </w:rPr>
        <w:t>日</w:t>
      </w:r>
    </w:p>
    <w:p>
      <w:pPr>
        <w:spacing w:line="800" w:lineRule="exact"/>
        <w:ind w:firstLine="198" w:firstLineChars="55"/>
        <w:rPr>
          <w:rFonts w:ascii="仿宋" w:hAnsi="仿宋" w:eastAsia="仿宋"/>
          <w:bCs/>
          <w:sz w:val="36"/>
          <w:szCs w:val="36"/>
        </w:rPr>
        <w:sectPr>
          <w:pgSz w:w="16838" w:h="11906" w:orient="landscape"/>
          <w:pgMar w:top="1440" w:right="1800" w:bottom="1440" w:left="1800" w:header="851" w:footer="992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  <w:docGrid w:type="linesAndChars" w:linePitch="381" w:charSpace="0"/>
        </w:sectPr>
      </w:pPr>
      <w:bookmarkStart w:id="6" w:name="_GoBack"/>
      <w:bookmarkEnd w:id="6"/>
    </w:p>
    <w:bookmarkEnd w:id="1"/>
    <w:bookmarkEnd w:id="2"/>
    <w:p>
      <w:pPr>
        <w:ind w:firstLine="0" w:firstLineChars="0"/>
        <w:jc w:val="center"/>
        <w:rPr>
          <w:rFonts w:ascii="Times New Roman" w:hAnsi="Times New Roman"/>
          <w:sz w:val="30"/>
          <w:szCs w:val="30"/>
        </w:rPr>
      </w:pPr>
      <w:r>
        <w:rPr>
          <w:rFonts w:hint="eastAsia" w:ascii="仿宋" w:hAnsi="仿宋" w:eastAsia="仿宋" w:cs="宋体"/>
          <w:bCs/>
          <w:sz w:val="30"/>
          <w:szCs w:val="30"/>
        </w:rPr>
        <w:t>竹林山</w:t>
      </w:r>
      <w:r>
        <w:rPr>
          <w:rFonts w:hint="eastAsia" w:ascii="仿宋" w:hAnsi="仿宋" w:eastAsia="仿宋" w:cs="宋体"/>
          <w:sz w:val="30"/>
          <w:szCs w:val="30"/>
        </w:rPr>
        <w:t>煤矿</w:t>
      </w:r>
      <w:r>
        <w:rPr>
          <w:rFonts w:ascii="仿宋" w:hAnsi="仿宋" w:eastAsia="仿宋"/>
          <w:sz w:val="30"/>
          <w:szCs w:val="30"/>
        </w:rPr>
        <w:t>2017</w:t>
      </w:r>
      <w:r>
        <w:rPr>
          <w:rFonts w:hint="eastAsia" w:ascii="仿宋" w:hAnsi="仿宋" w:eastAsia="仿宋" w:cs="宋体"/>
          <w:sz w:val="30"/>
          <w:szCs w:val="30"/>
        </w:rPr>
        <w:t>年度生产计划表</w:t>
      </w:r>
      <w:bookmarkEnd w:id="3"/>
      <w:bookmarkEnd w:id="4"/>
      <w:bookmarkStart w:id="5" w:name="_Toc370829774"/>
    </w:p>
    <w:tbl>
      <w:tblPr>
        <w:tblStyle w:val="4"/>
        <w:tblW w:w="135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492"/>
        <w:gridCol w:w="1672"/>
        <w:gridCol w:w="1417"/>
        <w:gridCol w:w="1134"/>
        <w:gridCol w:w="1134"/>
        <w:gridCol w:w="568"/>
        <w:gridCol w:w="1133"/>
        <w:gridCol w:w="284"/>
        <w:gridCol w:w="566"/>
        <w:gridCol w:w="707"/>
        <w:gridCol w:w="428"/>
        <w:gridCol w:w="996"/>
        <w:gridCol w:w="1276"/>
        <w:gridCol w:w="12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采煤</w:t>
            </w:r>
          </w:p>
        </w:tc>
        <w:tc>
          <w:tcPr>
            <w:tcW w:w="2164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工作面名称</w:t>
            </w:r>
          </w:p>
        </w:tc>
        <w:tc>
          <w:tcPr>
            <w:tcW w:w="141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施工队组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原煤产量</w:t>
            </w:r>
            <w:r>
              <w:rPr>
                <w:rFonts w:ascii="宋体"/>
                <w:b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（万吨）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回采月份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推进长度（米）</w:t>
            </w:r>
          </w:p>
        </w:tc>
        <w:tc>
          <w:tcPr>
            <w:tcW w:w="4685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工作面正规循环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回采总长度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年推进度</w:t>
            </w:r>
            <w:r>
              <w:rPr>
                <w:rFonts w:ascii="宋体" w:hAnsi="宋体"/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米</w:t>
            </w:r>
            <w:r>
              <w:rPr>
                <w:rFonts w:ascii="宋体" w:hAnsi="宋体"/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月循环进尺（米）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月产量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（万吨）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可采储量</w:t>
            </w:r>
            <w:r>
              <w:rPr>
                <w:rFonts w:ascii="宋体"/>
                <w:b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（万吨）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剩余储量</w:t>
            </w:r>
            <w:r>
              <w:rPr>
                <w:rFonts w:ascii="宋体"/>
                <w:b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（万吨）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1319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工作面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综采队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/>
                <w:kern w:val="0"/>
                <w:sz w:val="21"/>
                <w:szCs w:val="21"/>
              </w:rPr>
              <w:t>-4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323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323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90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120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1408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工作面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综采队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22.4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/>
                <w:kern w:val="0"/>
                <w:sz w:val="21"/>
                <w:szCs w:val="21"/>
              </w:rPr>
              <w:t>-12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324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120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43.4</w:t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1493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647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--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--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掘</w:t>
            </w:r>
            <w:r>
              <w:rPr>
                <w:rFonts w:ascii="宋体"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进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0" w:firstLineChars="0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掘进面名称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施工队组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掘进进尺（</w:t>
            </w:r>
            <w:r>
              <w:rPr>
                <w:rFonts w:ascii="宋体" w:hAnsi="宋体"/>
                <w:b/>
                <w:bCs/>
                <w:kern w:val="0"/>
                <w:sz w:val="21"/>
                <w:szCs w:val="21"/>
              </w:rPr>
              <w:t>m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5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主要技术参数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掘进煤量估算（吨）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年度计划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煤岩类别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断面尺寸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掘进日期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支护形式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1407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鉴定措施付巷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综掘队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864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煤巷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5.5*4.0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/>
                <w:kern w:val="0"/>
                <w:sz w:val="21"/>
                <w:szCs w:val="21"/>
              </w:rPr>
              <w:t>-6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锚网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2.7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1407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鉴定措施正巷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 w:val="21"/>
                <w:szCs w:val="21"/>
              </w:rPr>
              <w:t>849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煤巷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5.0*4.0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/>
                <w:kern w:val="0"/>
                <w:sz w:val="21"/>
                <w:szCs w:val="21"/>
              </w:rPr>
              <w:t>-6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锚网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2.5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1408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鉴定措施正巷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 w:val="21"/>
                <w:szCs w:val="21"/>
              </w:rPr>
              <w:t>1130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煤巷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5.5*4.0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/>
                <w:kern w:val="0"/>
                <w:sz w:val="21"/>
                <w:szCs w:val="21"/>
              </w:rPr>
              <w:t>-8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锚网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3.5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1408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鉴定措施付巷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 w:val="21"/>
                <w:szCs w:val="21"/>
              </w:rPr>
              <w:t>1125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煤巷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4.5*4.0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/>
                <w:kern w:val="0"/>
                <w:sz w:val="21"/>
                <w:szCs w:val="21"/>
              </w:rPr>
              <w:t>-8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锚网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3.3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1408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内切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 w:val="21"/>
                <w:szCs w:val="21"/>
              </w:rPr>
              <w:t>160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煤巷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8.2*4.0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7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/>
                <w:kern w:val="0"/>
                <w:sz w:val="21"/>
                <w:szCs w:val="21"/>
              </w:rPr>
              <w:t>-8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锚网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0.65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1408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外切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 w:val="21"/>
                <w:szCs w:val="21"/>
              </w:rPr>
              <w:t>220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煤巷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5.0*4.0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7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/>
                <w:kern w:val="0"/>
                <w:sz w:val="21"/>
                <w:szCs w:val="21"/>
              </w:rPr>
              <w:t>-8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锚网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0.75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1406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鉴定措施付巷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 w:val="21"/>
                <w:szCs w:val="21"/>
              </w:rPr>
              <w:t>580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煤巷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5.5*4.0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9-12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月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锚网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1.81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万</w:t>
            </w:r>
          </w:p>
        </w:tc>
      </w:tr>
      <w:bookmarkEnd w:id="5"/>
    </w:tbl>
    <w:p>
      <w:pPr>
        <w:ind w:firstLine="0" w:firstLineChars="0"/>
        <w:jc w:val="center"/>
        <w:rPr>
          <w:rFonts w:hint="eastAsia" w:ascii="Times New Roman" w:hAnsi="Times New Roman"/>
          <w:sz w:val="30"/>
          <w:szCs w:val="30"/>
        </w:rPr>
      </w:pPr>
    </w:p>
    <w:p>
      <w:pPr>
        <w:ind w:firstLine="0" w:firstLineChars="0"/>
        <w:jc w:val="center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续表</w:t>
      </w:r>
      <w:r>
        <w:rPr>
          <w:rFonts w:ascii="Times New Roman" w:hAnsi="Times New Roman"/>
          <w:sz w:val="30"/>
          <w:szCs w:val="30"/>
        </w:rPr>
        <w:t xml:space="preserve">   </w:t>
      </w:r>
      <w:r>
        <w:rPr>
          <w:rFonts w:hint="eastAsia" w:ascii="Times New Roman" w:hAnsi="Times New Roman"/>
          <w:bCs/>
          <w:sz w:val="30"/>
          <w:szCs w:val="30"/>
        </w:rPr>
        <w:t>竹林山</w:t>
      </w:r>
      <w:r>
        <w:rPr>
          <w:rFonts w:hint="eastAsia" w:ascii="Times New Roman" w:hAnsi="Times New Roman"/>
          <w:sz w:val="30"/>
          <w:szCs w:val="30"/>
        </w:rPr>
        <w:t>煤矿</w:t>
      </w:r>
      <w:r>
        <w:rPr>
          <w:rFonts w:ascii="Times New Roman" w:hAnsi="Times New Roman"/>
          <w:sz w:val="30"/>
          <w:szCs w:val="30"/>
        </w:rPr>
        <w:t>2017</w:t>
      </w:r>
      <w:r>
        <w:rPr>
          <w:rFonts w:hint="eastAsia" w:ascii="Times New Roman" w:hAnsi="Times New Roman"/>
          <w:sz w:val="30"/>
          <w:szCs w:val="30"/>
        </w:rPr>
        <w:t>年度生产计划表</w:t>
      </w:r>
    </w:p>
    <w:tbl>
      <w:tblPr>
        <w:tblStyle w:val="4"/>
        <w:tblW w:w="13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493"/>
        <w:gridCol w:w="1674"/>
        <w:gridCol w:w="1417"/>
        <w:gridCol w:w="1134"/>
        <w:gridCol w:w="1702"/>
        <w:gridCol w:w="1417"/>
        <w:gridCol w:w="1273"/>
        <w:gridCol w:w="1424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</w:rPr>
              <w:t>掘</w:t>
            </w: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</w:rPr>
              <w:t>进</w:t>
            </w:r>
          </w:p>
        </w:tc>
        <w:tc>
          <w:tcPr>
            <w:tcW w:w="2167" w:type="dxa"/>
            <w:gridSpan w:val="2"/>
            <w:vMerge w:val="restart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1"/>
                <w:szCs w:val="21"/>
              </w:rPr>
              <w:t>掘进面名称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1"/>
                <w:szCs w:val="21"/>
              </w:rPr>
              <w:t>施工队组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1"/>
                <w:szCs w:val="21"/>
              </w:rPr>
              <w:t>掘进进尺（</w:t>
            </w:r>
            <w:r>
              <w:rPr>
                <w:rFonts w:ascii="Times New Roman" w:hAnsi="Times New Roman" w:eastAsia="黑体"/>
                <w:b/>
                <w:bCs/>
                <w:kern w:val="0"/>
                <w:sz w:val="21"/>
                <w:szCs w:val="21"/>
              </w:rPr>
              <w:t>m</w:t>
            </w:r>
            <w:r>
              <w:rPr>
                <w:rFonts w:hint="eastAsia" w:ascii="Times New Roman" w:hAnsi="Times New Roman" w:eastAsia="黑体"/>
                <w:b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5816" w:type="dxa"/>
            <w:gridSpan w:val="4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1"/>
                <w:szCs w:val="21"/>
              </w:rPr>
              <w:t>主要技术参数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1"/>
                <w:szCs w:val="21"/>
              </w:rPr>
              <w:t>掘进煤量估算（吨）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93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67" w:type="dxa"/>
            <w:gridSpan w:val="2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1"/>
                <w:szCs w:val="21"/>
              </w:rPr>
              <w:t>年度计划</w:t>
            </w:r>
          </w:p>
        </w:tc>
        <w:tc>
          <w:tcPr>
            <w:tcW w:w="1702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1"/>
                <w:szCs w:val="21"/>
              </w:rPr>
              <w:t>煤岩类别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1"/>
                <w:szCs w:val="21"/>
              </w:rPr>
              <w:t>断面尺寸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1"/>
                <w:szCs w:val="21"/>
              </w:rPr>
              <w:t>掘进日期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21"/>
                <w:szCs w:val="21"/>
              </w:rPr>
              <w:t>支护形式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3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93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1406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鉴定措施正巷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综掘队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580</w:t>
            </w:r>
          </w:p>
        </w:tc>
        <w:tc>
          <w:tcPr>
            <w:tcW w:w="170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煤巷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5.0*4.0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9-12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月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锚网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1.71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3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93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1405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鉴定措施付巷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580</w:t>
            </w:r>
          </w:p>
        </w:tc>
        <w:tc>
          <w:tcPr>
            <w:tcW w:w="170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煤巷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5.5*4.0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9-12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月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锚网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1.81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3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93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1405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鉴定措施正巷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580</w:t>
            </w:r>
          </w:p>
        </w:tc>
        <w:tc>
          <w:tcPr>
            <w:tcW w:w="170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煤巷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5.0*4.0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9-12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月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锚网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1.71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3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93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</w:rPr>
              <w:t>掘进煤预计（</w:t>
            </w: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t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</w:rPr>
              <w:t>）：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6857</w:t>
            </w:r>
          </w:p>
        </w:tc>
        <w:tc>
          <w:tcPr>
            <w:tcW w:w="1702" w:type="dxa"/>
            <w:vAlign w:val="top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55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20.44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万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字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长城仿宋体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BankGothic Lt BT">
    <w:panose1 w:val="020B0607020203060204"/>
    <w:charset w:val="00"/>
    <w:family w:val="swiss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综艺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ongti SC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2842C92"/>
    <w:rsid w:val="411E497A"/>
    <w:rsid w:val="56413108"/>
    <w:rsid w:val="5C204EBA"/>
    <w:rsid w:val="6F240E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ascii="Calibri" w:hAnsi="Calibri" w:eastAsiaTheme="minorEastAsia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after="20" w:line="360" w:lineRule="auto"/>
      <w:jc w:val="left"/>
      <w:outlineLvl w:val="0"/>
    </w:pPr>
    <w:rPr>
      <w:rFonts w:ascii="Times New Roman" w:hAnsi="Times New Roman" w:eastAsia="宋体"/>
      <w:b/>
      <w:bCs/>
      <w:kern w:val="44"/>
      <w:sz w:val="28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Times New Roman" w:hAnsi="Times New Roman" w:eastAsia="宋体"/>
      <w:b/>
      <w:bCs/>
      <w:kern w:val="44"/>
      <w:sz w:val="28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508</Words>
  <Characters>726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Lenovo</cp:lastModifiedBy>
  <dcterms:modified xsi:type="dcterms:W3CDTF">2017-05-22T13:58:00Z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